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hlav"/>
        <w:pBdr>
          <w:bottom w:val="double" w:sz="12" w:space="1" w:color="622423"/>
        </w:pBdr>
        <w:rPr/>
      </w:pPr>
      <w:r>
        <w:rPr/>
        <w:drawing>
          <wp:inline distT="0" distB="0" distL="0" distR="0">
            <wp:extent cx="571500" cy="630555"/>
            <wp:effectExtent l="0" t="0" r="0" b="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</w:rPr>
        <w:tab/>
        <w:t>OBEC TEHOV, TEHOV 2, 258 01  Vlašim</w:t>
      </w:r>
    </w:p>
    <w:p>
      <w:pPr>
        <w:pStyle w:val="Normal"/>
        <w:spacing w:lineRule="auto" w:line="276"/>
        <w:jc w:val="center"/>
        <w:textAlignment w:val="baseline"/>
        <w:rPr>
          <w:lang w:eastAsia="en-US"/>
        </w:rPr>
      </w:pPr>
      <w:r>
        <w:rPr>
          <w:lang w:eastAsia="en-US"/>
        </w:rPr>
        <w:t>IČ: 00508501, bankovní spojení ČS a.s., č. účtu: 320078309/0800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59"/>
        <w:jc w:val="center"/>
        <w:rPr>
          <w:rFonts w:eastAsia="Aptos" w:eastAsiaTheme="minorHAnsi"/>
          <w:b/>
          <w:bCs/>
          <w:sz w:val="36"/>
          <w:szCs w:val="36"/>
          <w:lang w:eastAsia="en-US"/>
        </w:rPr>
      </w:pPr>
      <w:r>
        <w:rPr>
          <w:rFonts w:eastAsia="Aptos" w:eastAsiaTheme="minorHAnsi"/>
          <w:b/>
          <w:bCs/>
          <w:sz w:val="36"/>
          <w:szCs w:val="36"/>
          <w:lang w:eastAsia="en-US"/>
        </w:rPr>
        <w:t>Dne 27. 3. 2024 od 19:00 hodin</w:t>
      </w:r>
    </w:p>
    <w:p>
      <w:pPr>
        <w:pStyle w:val="Normal"/>
        <w:suppressAutoHyphens w:val="false"/>
        <w:spacing w:lineRule="auto" w:line="259"/>
        <w:jc w:val="center"/>
        <w:rPr>
          <w:rFonts w:eastAsia="Aptos" w:eastAsiaTheme="minorHAnsi"/>
          <w:b/>
          <w:bCs/>
          <w:sz w:val="36"/>
          <w:szCs w:val="36"/>
          <w:lang w:eastAsia="en-US"/>
        </w:rPr>
      </w:pPr>
      <w:r>
        <w:rPr>
          <w:rFonts w:eastAsia="Aptos" w:eastAsiaTheme="minorHAnsi"/>
          <w:b/>
          <w:bCs/>
          <w:sz w:val="36"/>
          <w:szCs w:val="36"/>
          <w:lang w:eastAsia="en-US"/>
        </w:rPr>
        <w:t xml:space="preserve">se uskuteční zasedání </w:t>
      </w:r>
      <w:r>
        <w:rPr>
          <w:rFonts w:eastAsia="Aptos" w:eastAsiaTheme="minorHAnsi"/>
          <w:b/>
          <w:bCs/>
          <w:sz w:val="36"/>
          <w:szCs w:val="36"/>
          <w:lang w:eastAsia="en-US"/>
        </w:rPr>
        <w:t>Z</w:t>
      </w:r>
      <w:r>
        <w:rPr>
          <w:rFonts w:eastAsia="Aptos" w:eastAsiaTheme="minorHAnsi"/>
          <w:b/>
          <w:bCs/>
          <w:sz w:val="36"/>
          <w:szCs w:val="36"/>
          <w:lang w:eastAsia="en-US"/>
        </w:rPr>
        <w:t>astupitelstva obce Tehov</w:t>
      </w:r>
    </w:p>
    <w:p>
      <w:pPr>
        <w:pStyle w:val="Normal"/>
        <w:suppressAutoHyphens w:val="false"/>
        <w:spacing w:lineRule="auto" w:line="259"/>
        <w:jc w:val="center"/>
        <w:rPr>
          <w:rFonts w:eastAsia="Aptos" w:eastAsiaTheme="minorHAnsi"/>
          <w:sz w:val="32"/>
          <w:szCs w:val="32"/>
          <w:lang w:eastAsia="en-US"/>
        </w:rPr>
      </w:pPr>
      <w:r>
        <w:rPr>
          <w:rFonts w:eastAsia="Aptos" w:eastAsiaTheme="minorHAnsi"/>
          <w:sz w:val="32"/>
          <w:szCs w:val="32"/>
          <w:lang w:eastAsia="en-US"/>
        </w:rPr>
        <w:t>v zasedací místnosti OÚ na adrese Tehov 2, 258 01 Vlašim.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>
      <w:pPr>
        <w:pStyle w:val="Normal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RO č. 2/2024</w:t>
      </w:r>
    </w:p>
    <w:p>
      <w:pPr>
        <w:pStyle w:val="Normal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Projednání žádosti občanů o odstranění retardérů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Smlouva o zřízení věcného břemene – služebnosti č. IV-12-6032876/1 mezi obcí Tehov a ČEZ Distribuce</w:t>
      </w:r>
    </w:p>
    <w:p>
      <w:pPr>
        <w:pStyle w:val="Normal"/>
        <w:rPr>
          <w:color w:val="auto"/>
        </w:rPr>
      </w:pPr>
      <w:r>
        <w:rPr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Příkaz k úhradě ÚOHS</w:t>
      </w:r>
    </w:p>
    <w:p>
      <w:pPr>
        <w:pStyle w:val="Normal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Zpráva o výsledku přezkoumání hospodaření obce Tehov</w:t>
      </w:r>
    </w:p>
    <w:p>
      <w:pPr>
        <w:pStyle w:val="Normal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6) Projednání smluv mezi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Tehov a Spolkem pro radost obce Tehov  </w:t>
      </w:r>
    </w:p>
    <w:p>
      <w:pPr>
        <w:pStyle w:val="Normal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7) Různé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Tehově 19. 3. 2024</w:t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Ing. Petr Homolka, starosta obce</w:t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ind w:left="64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Vyvěšeno:                                                         Sejmuto: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Times New Roman">
    <w:charset w:val="ee"/>
    <w:family w:val="roman"/>
    <w:pitch w:val="variable"/>
  </w:font>
  <w:font w:name="Aptos Display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47f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  <w14:ligatures w14:val="none"/>
    </w:rPr>
  </w:style>
  <w:style w:type="paragraph" w:styleId="Nadpis1">
    <w:name w:val="Heading 1"/>
    <w:basedOn w:val="Normal"/>
    <w:next w:val="Normal"/>
    <w:link w:val="Nadpis1Char"/>
    <w:uiPriority w:val="9"/>
    <w:qFormat/>
    <w:rsid w:val="006347fe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6347fe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6347fe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6347fe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6347fe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6347fe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6347fe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6347fe"/>
    <w:pPr>
      <w:keepNext w:val="true"/>
      <w:keepLines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6347fe"/>
    <w:pPr>
      <w:keepNext w:val="true"/>
      <w:keepLines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6347fe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dpis2Char" w:customStyle="1">
    <w:name w:val="Nadpis 2 Char"/>
    <w:basedOn w:val="DefaultParagraphFont"/>
    <w:uiPriority w:val="9"/>
    <w:semiHidden/>
    <w:qFormat/>
    <w:rsid w:val="006347fe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dpis3Char" w:customStyle="1">
    <w:name w:val="Nadpis 3 Char"/>
    <w:basedOn w:val="DefaultParagraphFont"/>
    <w:uiPriority w:val="9"/>
    <w:semiHidden/>
    <w:qFormat/>
    <w:rsid w:val="006347fe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dpis4Char" w:customStyle="1">
    <w:name w:val="Nadpis 4 Char"/>
    <w:basedOn w:val="DefaultParagraphFont"/>
    <w:uiPriority w:val="9"/>
    <w:semiHidden/>
    <w:qFormat/>
    <w:rsid w:val="006347fe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dpis5Char" w:customStyle="1">
    <w:name w:val="Nadpis 5 Char"/>
    <w:basedOn w:val="DefaultParagraphFont"/>
    <w:uiPriority w:val="9"/>
    <w:semiHidden/>
    <w:qFormat/>
    <w:rsid w:val="006347fe"/>
    <w:rPr>
      <w:rFonts w:eastAsia="" w:cs="" w:cstheme="majorBidi" w:eastAsiaTheme="majorEastAsia"/>
      <w:color w:val="0F4761" w:themeColor="accent1" w:themeShade="bf"/>
    </w:rPr>
  </w:style>
  <w:style w:type="character" w:styleId="Nadpis6Char" w:customStyle="1">
    <w:name w:val="Nadpis 6 Char"/>
    <w:basedOn w:val="DefaultParagraphFont"/>
    <w:uiPriority w:val="9"/>
    <w:semiHidden/>
    <w:qFormat/>
    <w:rsid w:val="006347fe"/>
    <w:rPr>
      <w:rFonts w:eastAsia="" w:cs="" w:cstheme="majorBidi" w:eastAsiaTheme="majorEastAsia"/>
      <w:i/>
      <w:iCs/>
      <w:color w:val="595959" w:themeColor="text1" w:themeTint="a6"/>
    </w:rPr>
  </w:style>
  <w:style w:type="character" w:styleId="Nadpis7Char" w:customStyle="1">
    <w:name w:val="Nadpis 7 Char"/>
    <w:basedOn w:val="DefaultParagraphFont"/>
    <w:uiPriority w:val="9"/>
    <w:semiHidden/>
    <w:qFormat/>
    <w:rsid w:val="006347fe"/>
    <w:rPr>
      <w:rFonts w:eastAsia="" w:cs="" w:cstheme="majorBidi" w:eastAsiaTheme="majorEastAsia"/>
      <w:color w:val="595959" w:themeColor="text1" w:themeTint="a6"/>
    </w:rPr>
  </w:style>
  <w:style w:type="character" w:styleId="Nadpis8Char" w:customStyle="1">
    <w:name w:val="Nadpis 8 Char"/>
    <w:basedOn w:val="DefaultParagraphFont"/>
    <w:uiPriority w:val="9"/>
    <w:semiHidden/>
    <w:qFormat/>
    <w:rsid w:val="006347fe"/>
    <w:rPr>
      <w:rFonts w:eastAsia="" w:cs="" w:cstheme="majorBidi" w:eastAsiaTheme="majorEastAsia"/>
      <w:i/>
      <w:iCs/>
      <w:color w:val="272727" w:themeColor="text1" w:themeTint="d8"/>
    </w:rPr>
  </w:style>
  <w:style w:type="character" w:styleId="Nadpis9Char" w:customStyle="1">
    <w:name w:val="Nadpis 9 Char"/>
    <w:basedOn w:val="DefaultParagraphFont"/>
    <w:uiPriority w:val="9"/>
    <w:semiHidden/>
    <w:qFormat/>
    <w:rsid w:val="006347fe"/>
    <w:rPr>
      <w:rFonts w:eastAsia="" w:cs="" w:cstheme="majorBidi" w:eastAsiaTheme="majorEastAsia"/>
      <w:color w:val="272727" w:themeColor="text1" w:themeTint="d8"/>
    </w:rPr>
  </w:style>
  <w:style w:type="character" w:styleId="NzevChar" w:customStyle="1">
    <w:name w:val="Název Char"/>
    <w:basedOn w:val="DefaultParagraphFont"/>
    <w:uiPriority w:val="10"/>
    <w:qFormat/>
    <w:rsid w:val="006347fe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nadpisChar" w:customStyle="1">
    <w:name w:val="Podnadpis Char"/>
    <w:basedOn w:val="DefaultParagraphFont"/>
    <w:uiPriority w:val="11"/>
    <w:qFormat/>
    <w:rsid w:val="006347fe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tChar" w:customStyle="1">
    <w:name w:val="Citát Char"/>
    <w:basedOn w:val="DefaultParagraphFont"/>
    <w:link w:val="Quote"/>
    <w:uiPriority w:val="29"/>
    <w:qFormat/>
    <w:rsid w:val="006347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47fe"/>
    <w:rPr>
      <w:i/>
      <w:iCs/>
      <w:color w:val="0F4761" w:themeColor="accent1" w:themeShade="bf"/>
    </w:rPr>
  </w:style>
  <w:style w:type="character" w:styleId="VrazncittChar" w:customStyle="1">
    <w:name w:val="Výrazný citát Char"/>
    <w:basedOn w:val="DefaultParagraphFont"/>
    <w:link w:val="IntenseQuote"/>
    <w:uiPriority w:val="30"/>
    <w:qFormat/>
    <w:rsid w:val="006347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47fe"/>
    <w:rPr>
      <w:b/>
      <w:bCs/>
      <w:smallCaps/>
      <w:color w:val="0F4761" w:themeColor="accent1" w:themeShade="bf"/>
      <w:spacing w:val="5"/>
    </w:rPr>
  </w:style>
  <w:style w:type="character" w:styleId="ZhlavChar" w:customStyle="1">
    <w:name w:val="Záhlaví Char"/>
    <w:uiPriority w:val="99"/>
    <w:qFormat/>
    <w:rsid w:val="006347fe"/>
    <w:rPr>
      <w:rFonts w:ascii="Calibri" w:hAnsi="Calibri" w:eastAsia="Times New Roman" w:cs="Times New Roman"/>
    </w:rPr>
  </w:style>
  <w:style w:type="character" w:styleId="ZhlavChar1" w:customStyle="1">
    <w:name w:val="Záhlaví Char1"/>
    <w:basedOn w:val="DefaultParagraphFont"/>
    <w:uiPriority w:val="99"/>
    <w:semiHidden/>
    <w:qFormat/>
    <w:rsid w:val="006347fe"/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next w:val="Normal"/>
    <w:link w:val="NzevChar"/>
    <w:uiPriority w:val="10"/>
    <w:qFormat/>
    <w:rsid w:val="006347fe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itul">
    <w:name w:val="Subtitle"/>
    <w:basedOn w:val="Normal"/>
    <w:next w:val="Normal"/>
    <w:link w:val="PodnadpisChar"/>
    <w:uiPriority w:val="11"/>
    <w:qFormat/>
    <w:rsid w:val="006347fe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tChar"/>
    <w:uiPriority w:val="29"/>
    <w:qFormat/>
    <w:rsid w:val="006347fe"/>
    <w:pPr>
      <w:spacing w:before="160" w:after="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6347fe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VrazncittChar"/>
    <w:uiPriority w:val="30"/>
    <w:qFormat/>
    <w:rsid w:val="006347fe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6347fe"/>
    <w:pPr>
      <w:tabs>
        <w:tab w:val="clear" w:pos="708"/>
        <w:tab w:val="center" w:pos="4536" w:leader="none"/>
        <w:tab w:val="right" w:pos="9072" w:leader="none"/>
      </w:tabs>
      <w:textAlignment w:val="baseline"/>
    </w:pPr>
    <w:rPr>
      <w:rFonts w:ascii="Calibri" w:hAnsi="Calibri"/>
      <w:kern w:val="2"/>
      <w:sz w:val="22"/>
      <w:szCs w:val="22"/>
      <w:lang w:eastAsia="en-US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Application>LibreOffice/7.5.4.2$Windows_X86_64 LibreOffice_project/36ccfdc35048b057fd9854c757a8b67ec53977b6</Application>
  <AppVersion>15.0000</AppVersion>
  <Pages>1</Pages>
  <Words>106</Words>
  <Characters>539</Characters>
  <CharactersWithSpaces>750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2024-03-18T07:18:00Z</dcterms:created>
  <dc:creator>Obec Tehov</dc:creator>
  <dc:description/>
  <dc:language>cs-CZ</dc:language>
  <cp:lastModifiedBy/>
  <cp:lastPrinted>2024-03-19T14:47:15Z</cp:lastPrinted>
  <dcterms:modified xsi:type="dcterms:W3CDTF">2024-03-19T16:26:22Z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