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B5" w:rsidRPr="00FB6495" w:rsidRDefault="009E1FB5" w:rsidP="009E1F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365" w:lineRule="exact"/>
        <w:jc w:val="center"/>
        <w:rPr>
          <w:rFonts w:ascii="Calibri" w:hAnsi="Calibri" w:cs="Calibri"/>
          <w:color w:val="000000"/>
          <w:spacing w:val="-13"/>
          <w:w w:val="105"/>
          <w:sz w:val="30"/>
          <w:szCs w:val="30"/>
        </w:rPr>
      </w:pPr>
      <w:bookmarkStart w:id="0" w:name="_Hlk33785133"/>
      <w:bookmarkStart w:id="1" w:name="_Toc370402204"/>
      <w:bookmarkStart w:id="2" w:name="_Toc41302410"/>
      <w:bookmarkStart w:id="3" w:name="_Toc78755152"/>
      <w:r w:rsidRPr="00FB6495">
        <w:rPr>
          <w:rFonts w:ascii="Calibri" w:hAnsi="Calibri" w:cs="Calibri"/>
          <w:color w:val="000000"/>
          <w:spacing w:val="-10"/>
          <w:w w:val="103"/>
          <w:sz w:val="30"/>
          <w:szCs w:val="30"/>
        </w:rPr>
        <w:t>O</w:t>
      </w:r>
      <w:r w:rsidRPr="00FB6495">
        <w:rPr>
          <w:rFonts w:ascii="Calibri" w:hAnsi="Calibri" w:cs="Calibri"/>
          <w:color w:val="000000"/>
          <w:spacing w:val="-13"/>
          <w:w w:val="103"/>
          <w:sz w:val="30"/>
          <w:szCs w:val="30"/>
        </w:rPr>
        <w:t xml:space="preserve">BEC </w:t>
      </w:r>
      <w:r w:rsidRPr="00FB6495">
        <w:rPr>
          <w:rFonts w:ascii="Calibri" w:hAnsi="Calibri" w:cs="Calibri"/>
          <w:color w:val="000000"/>
          <w:spacing w:val="-13"/>
          <w:w w:val="109"/>
          <w:sz w:val="30"/>
          <w:szCs w:val="30"/>
        </w:rPr>
        <w:t xml:space="preserve">TEHOV, </w:t>
      </w:r>
      <w:r w:rsidRPr="00FB6495">
        <w:rPr>
          <w:rFonts w:ascii="Calibri" w:hAnsi="Calibri" w:cs="Calibri"/>
          <w:color w:val="000000"/>
          <w:spacing w:val="-13"/>
          <w:w w:val="110"/>
          <w:sz w:val="30"/>
          <w:szCs w:val="30"/>
        </w:rPr>
        <w:t xml:space="preserve">TEHOV </w:t>
      </w:r>
      <w:r w:rsidRPr="00FB6495">
        <w:rPr>
          <w:rFonts w:ascii="Calibri" w:hAnsi="Calibri" w:cs="Calibri"/>
          <w:color w:val="000000"/>
          <w:spacing w:val="-13"/>
          <w:w w:val="92"/>
          <w:sz w:val="30"/>
          <w:szCs w:val="30"/>
        </w:rPr>
        <w:t xml:space="preserve">2, </w:t>
      </w:r>
      <w:r w:rsidRPr="00FB6495">
        <w:rPr>
          <w:rFonts w:ascii="Calibri" w:hAnsi="Calibri" w:cs="Calibri"/>
          <w:color w:val="000000"/>
          <w:spacing w:val="-13"/>
          <w:w w:val="93"/>
          <w:sz w:val="30"/>
          <w:szCs w:val="30"/>
        </w:rPr>
        <w:t xml:space="preserve">258 </w:t>
      </w:r>
      <w:r w:rsidRPr="00FB6495">
        <w:rPr>
          <w:rFonts w:ascii="Calibri" w:hAnsi="Calibri" w:cs="Calibri"/>
          <w:color w:val="000000"/>
          <w:spacing w:val="-13"/>
          <w:w w:val="87"/>
          <w:sz w:val="30"/>
          <w:szCs w:val="30"/>
        </w:rPr>
        <w:t xml:space="preserve">01 </w:t>
      </w:r>
      <w:r w:rsidRPr="00FB6495">
        <w:rPr>
          <w:rFonts w:ascii="Calibri" w:hAnsi="Calibri" w:cs="Calibri"/>
          <w:color w:val="000000"/>
          <w:spacing w:val="-13"/>
          <w:w w:val="105"/>
          <w:sz w:val="30"/>
          <w:szCs w:val="30"/>
        </w:rPr>
        <w:t xml:space="preserve">Vlašim </w:t>
      </w:r>
    </w:p>
    <w:p w:rsidR="009E1FB5" w:rsidRPr="00FB6495" w:rsidRDefault="009E1FB5" w:rsidP="009E1FB5">
      <w:pPr>
        <w:widowControl w:val="0"/>
        <w:autoSpaceDE w:val="0"/>
        <w:autoSpaceDN w:val="0"/>
        <w:adjustRightInd w:val="0"/>
        <w:spacing w:after="0" w:line="365" w:lineRule="exact"/>
        <w:jc w:val="center"/>
        <w:rPr>
          <w:rFonts w:ascii="Calibri" w:hAnsi="Calibri" w:cs="Calibri"/>
          <w:sz w:val="20"/>
          <w:szCs w:val="20"/>
        </w:rPr>
      </w:pPr>
      <w:r w:rsidRPr="00FB6495">
        <w:rPr>
          <w:rFonts w:ascii="Calibri" w:hAnsi="Calibri" w:cs="Calibri"/>
          <w:color w:val="000000"/>
          <w:spacing w:val="-2"/>
          <w:w w:val="81"/>
          <w:sz w:val="20"/>
          <w:szCs w:val="20"/>
        </w:rPr>
        <w:t xml:space="preserve">IČ: </w:t>
      </w:r>
      <w:r w:rsidRPr="00FB6495">
        <w:rPr>
          <w:rFonts w:ascii="Calibri" w:hAnsi="Calibri" w:cs="Calibri"/>
          <w:color w:val="000000"/>
          <w:spacing w:val="-2"/>
          <w:w w:val="80"/>
          <w:sz w:val="20"/>
          <w:szCs w:val="20"/>
        </w:rPr>
        <w:t xml:space="preserve">00508501, </w:t>
      </w:r>
      <w:r w:rsidRPr="00FB6495">
        <w:rPr>
          <w:rFonts w:ascii="Calibri" w:hAnsi="Calibri" w:cs="Calibri"/>
          <w:color w:val="000000"/>
          <w:spacing w:val="-2"/>
          <w:w w:val="82"/>
          <w:sz w:val="20"/>
          <w:szCs w:val="20"/>
        </w:rPr>
        <w:t xml:space="preserve">bankovní </w:t>
      </w:r>
      <w:r w:rsidRPr="00FB6495">
        <w:rPr>
          <w:rFonts w:ascii="Calibri" w:hAnsi="Calibri" w:cs="Calibri"/>
          <w:color w:val="000000"/>
          <w:spacing w:val="-2"/>
          <w:w w:val="76"/>
          <w:sz w:val="20"/>
          <w:szCs w:val="20"/>
        </w:rPr>
        <w:t>spoj</w:t>
      </w:r>
      <w:r w:rsidRPr="00FB6495">
        <w:rPr>
          <w:rFonts w:ascii="Calibri" w:hAnsi="Calibri" w:cs="Calibri"/>
          <w:color w:val="000000"/>
          <w:w w:val="76"/>
          <w:sz w:val="20"/>
          <w:szCs w:val="20"/>
        </w:rPr>
        <w:t xml:space="preserve">ení </w:t>
      </w:r>
      <w:r w:rsidRPr="00FB6495">
        <w:rPr>
          <w:rFonts w:ascii="Calibri" w:hAnsi="Calibri" w:cs="Calibri"/>
          <w:color w:val="000000"/>
          <w:w w:val="73"/>
          <w:sz w:val="20"/>
          <w:szCs w:val="20"/>
        </w:rPr>
        <w:t xml:space="preserve">ČS </w:t>
      </w:r>
      <w:r w:rsidRPr="00FB6495">
        <w:rPr>
          <w:rFonts w:ascii="Calibri" w:hAnsi="Calibri" w:cs="Calibri"/>
          <w:color w:val="000000"/>
          <w:w w:val="85"/>
          <w:sz w:val="20"/>
          <w:szCs w:val="20"/>
        </w:rPr>
        <w:t xml:space="preserve">as., </w:t>
      </w:r>
      <w:proofErr w:type="spellStart"/>
      <w:proofErr w:type="gramStart"/>
      <w:r w:rsidRPr="00FB6495">
        <w:rPr>
          <w:rFonts w:ascii="Calibri" w:hAnsi="Calibri" w:cs="Calibri"/>
          <w:color w:val="000000"/>
          <w:w w:val="74"/>
          <w:sz w:val="20"/>
          <w:szCs w:val="20"/>
        </w:rPr>
        <w:t>č.účtu</w:t>
      </w:r>
      <w:proofErr w:type="spellEnd"/>
      <w:proofErr w:type="gramEnd"/>
      <w:r w:rsidRPr="00FB6495">
        <w:rPr>
          <w:rFonts w:ascii="Calibri" w:hAnsi="Calibri" w:cs="Calibri"/>
          <w:color w:val="000000"/>
          <w:w w:val="74"/>
          <w:sz w:val="20"/>
          <w:szCs w:val="20"/>
        </w:rPr>
        <w:t xml:space="preserve">: </w:t>
      </w:r>
      <w:r w:rsidRPr="00FB6495">
        <w:rPr>
          <w:rFonts w:ascii="Calibri" w:hAnsi="Calibri" w:cs="Calibri"/>
          <w:color w:val="000000"/>
          <w:w w:val="79"/>
          <w:sz w:val="20"/>
          <w:szCs w:val="20"/>
        </w:rPr>
        <w:t>320078309/0800</w:t>
      </w:r>
    </w:p>
    <w:p w:rsidR="009E1FB5" w:rsidRPr="00FB6495" w:rsidRDefault="009E1FB5" w:rsidP="009E1FB5">
      <w:pPr>
        <w:widowControl w:val="0"/>
        <w:autoSpaceDE w:val="0"/>
        <w:autoSpaceDN w:val="0"/>
        <w:adjustRightInd w:val="0"/>
        <w:spacing w:before="360" w:after="0" w:line="274" w:lineRule="exact"/>
        <w:rPr>
          <w:rFonts w:ascii="Calibri" w:hAnsi="Calibri" w:cs="Calibri"/>
          <w:color w:val="000000"/>
          <w:spacing w:val="-9"/>
          <w:w w:val="104"/>
          <w:sz w:val="20"/>
          <w:szCs w:val="20"/>
        </w:rPr>
      </w:pPr>
      <w:r w:rsidRPr="00FB6495">
        <w:rPr>
          <w:rFonts w:ascii="Calibri" w:hAnsi="Calibri" w:cs="Calibri"/>
          <w:color w:val="000000"/>
          <w:spacing w:val="-9"/>
          <w:w w:val="83"/>
          <w:sz w:val="20"/>
          <w:szCs w:val="20"/>
        </w:rPr>
        <w:t xml:space="preserve">Dne: </w:t>
      </w:r>
      <w:proofErr w:type="gramStart"/>
      <w:r>
        <w:rPr>
          <w:rFonts w:ascii="Calibri" w:hAnsi="Calibri" w:cs="Calibri"/>
          <w:color w:val="000000"/>
          <w:spacing w:val="-9"/>
          <w:w w:val="104"/>
          <w:sz w:val="20"/>
          <w:szCs w:val="20"/>
        </w:rPr>
        <w:t>6.9.2023</w:t>
      </w:r>
      <w:proofErr w:type="gramEnd"/>
      <w:r w:rsidRPr="00FB6495">
        <w:rPr>
          <w:rFonts w:ascii="Calibri" w:hAnsi="Calibri" w:cs="Calibri"/>
          <w:color w:val="000000"/>
          <w:spacing w:val="-9"/>
          <w:w w:val="104"/>
          <w:sz w:val="20"/>
          <w:szCs w:val="20"/>
        </w:rPr>
        <w:t xml:space="preserve"> </w:t>
      </w:r>
    </w:p>
    <w:p w:rsidR="009E1FB5" w:rsidRPr="00FB6495" w:rsidRDefault="009E1FB5" w:rsidP="009E1FB5">
      <w:pPr>
        <w:widowControl w:val="0"/>
        <w:autoSpaceDE w:val="0"/>
        <w:autoSpaceDN w:val="0"/>
        <w:adjustRightInd w:val="0"/>
        <w:spacing w:after="0" w:line="274" w:lineRule="exact"/>
        <w:ind w:left="6"/>
        <w:rPr>
          <w:rFonts w:ascii="Calibri" w:hAnsi="Calibri" w:cs="Calibri"/>
          <w:color w:val="000000"/>
          <w:spacing w:val="-9"/>
          <w:w w:val="104"/>
          <w:sz w:val="20"/>
          <w:szCs w:val="20"/>
        </w:rPr>
      </w:pPr>
      <w:proofErr w:type="spellStart"/>
      <w:proofErr w:type="gramStart"/>
      <w:r w:rsidRPr="00FB6495">
        <w:rPr>
          <w:rFonts w:ascii="Calibri" w:hAnsi="Calibri" w:cs="Calibri"/>
          <w:color w:val="000000"/>
          <w:spacing w:val="-9"/>
          <w:w w:val="104"/>
          <w:sz w:val="20"/>
          <w:szCs w:val="20"/>
        </w:rPr>
        <w:t>Č.j</w:t>
      </w:r>
      <w:proofErr w:type="spellEnd"/>
      <w:r w:rsidRPr="00FB6495">
        <w:rPr>
          <w:rFonts w:ascii="Calibri" w:hAnsi="Calibri" w:cs="Calibri"/>
          <w:color w:val="000000"/>
          <w:spacing w:val="-9"/>
          <w:w w:val="104"/>
          <w:sz w:val="20"/>
          <w:szCs w:val="20"/>
        </w:rPr>
        <w:t>.</w:t>
      </w:r>
      <w:proofErr w:type="gramEnd"/>
      <w:r w:rsidRPr="00FB6495">
        <w:rPr>
          <w:rFonts w:ascii="Calibri" w:hAnsi="Calibri" w:cs="Calibri"/>
          <w:color w:val="000000"/>
          <w:spacing w:val="-9"/>
          <w:w w:val="104"/>
          <w:sz w:val="20"/>
          <w:szCs w:val="20"/>
        </w:rPr>
        <w:t xml:space="preserve">: </w:t>
      </w:r>
    </w:p>
    <w:p w:rsidR="009E1FB5" w:rsidRPr="00FB6495" w:rsidRDefault="009E1FB5" w:rsidP="009E1FB5">
      <w:pPr>
        <w:spacing w:after="20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9E1FB5" w:rsidRPr="00FB6495" w:rsidRDefault="009E1FB5" w:rsidP="009E1FB5">
      <w:pPr>
        <w:spacing w:after="20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FB6495">
        <w:rPr>
          <w:rFonts w:ascii="Calibri" w:eastAsia="Calibri" w:hAnsi="Calibri" w:cs="Calibri"/>
          <w:sz w:val="28"/>
          <w:szCs w:val="28"/>
        </w:rPr>
        <w:t>OPATŘENÍ OBECNÉ POVAHY č. 1/202</w:t>
      </w:r>
      <w:r>
        <w:rPr>
          <w:rFonts w:ascii="Calibri" w:eastAsia="Calibri" w:hAnsi="Calibri" w:cs="Calibri"/>
          <w:sz w:val="28"/>
          <w:szCs w:val="28"/>
        </w:rPr>
        <w:t>3</w:t>
      </w:r>
    </w:p>
    <w:p w:rsidR="009E1FB5" w:rsidRPr="00FB6495" w:rsidRDefault="009E1FB5" w:rsidP="009E1FB5">
      <w:pPr>
        <w:tabs>
          <w:tab w:val="left" w:pos="1125"/>
        </w:tabs>
        <w:spacing w:after="2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FB6495">
        <w:rPr>
          <w:rFonts w:ascii="Calibri" w:eastAsia="Calibri" w:hAnsi="Calibri" w:cs="Calibri"/>
          <w:b/>
          <w:sz w:val="24"/>
          <w:szCs w:val="24"/>
        </w:rPr>
        <w:tab/>
      </w:r>
    </w:p>
    <w:p w:rsidR="009E1FB5" w:rsidRPr="00FB6495" w:rsidRDefault="009E1FB5" w:rsidP="009E1FB5">
      <w:pPr>
        <w:spacing w:after="2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4" w:name="_Hlk491071612"/>
    </w:p>
    <w:p w:rsidR="009E1FB5" w:rsidRPr="008066D4" w:rsidRDefault="009E1FB5" w:rsidP="009E1FB5">
      <w:pPr>
        <w:spacing w:after="2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066D4">
        <w:rPr>
          <w:rFonts w:ascii="Calibri" w:eastAsia="Calibri" w:hAnsi="Calibri" w:cs="Calibri"/>
          <w:b/>
          <w:sz w:val="24"/>
          <w:szCs w:val="24"/>
        </w:rPr>
        <w:t xml:space="preserve">Změna </w:t>
      </w:r>
      <w:proofErr w:type="gramStart"/>
      <w:r w:rsidRPr="008066D4">
        <w:rPr>
          <w:rFonts w:ascii="Calibri" w:eastAsia="Calibri" w:hAnsi="Calibri" w:cs="Calibri"/>
          <w:b/>
          <w:sz w:val="24"/>
          <w:szCs w:val="24"/>
        </w:rPr>
        <w:t xml:space="preserve">č. 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 w:rsidRPr="008066D4">
        <w:rPr>
          <w:rFonts w:ascii="Calibri" w:eastAsia="Calibri" w:hAnsi="Calibri" w:cs="Calibri"/>
          <w:b/>
          <w:sz w:val="24"/>
          <w:szCs w:val="24"/>
        </w:rPr>
        <w:t xml:space="preserve"> Územního</w:t>
      </w:r>
      <w:proofErr w:type="gramEnd"/>
      <w:r w:rsidRPr="008066D4">
        <w:rPr>
          <w:rFonts w:ascii="Calibri" w:eastAsia="Calibri" w:hAnsi="Calibri" w:cs="Calibri"/>
          <w:b/>
          <w:sz w:val="24"/>
          <w:szCs w:val="24"/>
        </w:rPr>
        <w:t xml:space="preserve"> plánu </w:t>
      </w:r>
      <w:proofErr w:type="spellStart"/>
      <w:r w:rsidRPr="008066D4">
        <w:rPr>
          <w:rFonts w:ascii="Calibri" w:eastAsia="Calibri" w:hAnsi="Calibri" w:cs="Calibri"/>
          <w:b/>
          <w:sz w:val="24"/>
          <w:szCs w:val="24"/>
        </w:rPr>
        <w:t>Tehov</w:t>
      </w:r>
      <w:proofErr w:type="spellEnd"/>
    </w:p>
    <w:bookmarkEnd w:id="4"/>
    <w:p w:rsidR="009E1FB5" w:rsidRPr="008066D4" w:rsidRDefault="009E1FB5" w:rsidP="009E1FB5">
      <w:pPr>
        <w:spacing w:after="20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9E1FB5" w:rsidRPr="008066D4" w:rsidRDefault="009E1FB5" w:rsidP="009E1FB5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066D4">
        <w:rPr>
          <w:rFonts w:ascii="Calibri" w:eastAsia="Calibri" w:hAnsi="Calibri" w:cs="Calibri"/>
          <w:sz w:val="20"/>
          <w:szCs w:val="20"/>
        </w:rPr>
        <w:t xml:space="preserve">Zastupitelstvo obce </w:t>
      </w:r>
      <w:proofErr w:type="spellStart"/>
      <w:r w:rsidRPr="008066D4">
        <w:rPr>
          <w:rFonts w:ascii="Calibri" w:eastAsia="Calibri" w:hAnsi="Calibri" w:cs="Calibri"/>
          <w:sz w:val="20"/>
          <w:szCs w:val="20"/>
        </w:rPr>
        <w:t>Tehov</w:t>
      </w:r>
      <w:proofErr w:type="spellEnd"/>
      <w:r w:rsidRPr="008066D4">
        <w:rPr>
          <w:rFonts w:ascii="Calibri" w:eastAsia="Calibri" w:hAnsi="Calibri" w:cs="Calibri"/>
          <w:sz w:val="20"/>
          <w:szCs w:val="20"/>
        </w:rPr>
        <w:t xml:space="preserve">, příslušné podle ustanovení § 6 odst. 5 písm. c) zákona č. 183/2006 Sb., o územním plánování a stavebním řádu, ve znění pozdějších předpisů (dále jen „stavební zákon“), podle § 55b odst. 7 ve spojení s § 54 a za použití § 43 odst. 4 stavebního zákona, § 13 a přílohy č. 7 vyhlášky č. 500/2006 Sb., o územně analytických podkladech, územně plánovací dokumentaci a způsobu evidence územně plánovací činnosti, ve znění pozdějších předpisů, § 171 a následujících zákona č. 500/2004 Sb., správní řád, ve znění pozdějších předpisů (dále jen „správní řád“) </w:t>
      </w:r>
    </w:p>
    <w:p w:rsidR="009E1FB5" w:rsidRPr="001A5E88" w:rsidRDefault="009E1FB5" w:rsidP="009E1FB5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9E1FB5" w:rsidRPr="000D115D" w:rsidRDefault="009E1FB5" w:rsidP="009E1FB5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0D115D">
        <w:rPr>
          <w:rFonts w:ascii="Calibri" w:eastAsia="Calibri" w:hAnsi="Calibri" w:cs="Calibri"/>
          <w:b/>
          <w:sz w:val="20"/>
          <w:szCs w:val="20"/>
        </w:rPr>
        <w:t>v y d á v á</w:t>
      </w:r>
    </w:p>
    <w:p w:rsidR="009E1FB5" w:rsidRDefault="009E1FB5" w:rsidP="009E1FB5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0D115D">
        <w:rPr>
          <w:rFonts w:ascii="Calibri" w:eastAsia="Calibri" w:hAnsi="Calibri" w:cs="Calibri"/>
          <w:b/>
          <w:sz w:val="20"/>
          <w:szCs w:val="20"/>
        </w:rPr>
        <w:t xml:space="preserve">Změnu </w:t>
      </w:r>
      <w:proofErr w:type="gramStart"/>
      <w:r w:rsidRPr="000D115D">
        <w:rPr>
          <w:rFonts w:ascii="Calibri" w:eastAsia="Calibri" w:hAnsi="Calibri" w:cs="Calibri"/>
          <w:b/>
          <w:sz w:val="20"/>
          <w:szCs w:val="20"/>
        </w:rPr>
        <w:t xml:space="preserve">č. </w:t>
      </w:r>
      <w:r>
        <w:rPr>
          <w:rFonts w:ascii="Calibri" w:eastAsia="Calibri" w:hAnsi="Calibri" w:cs="Calibri"/>
          <w:b/>
          <w:sz w:val="20"/>
          <w:szCs w:val="20"/>
        </w:rPr>
        <w:t>2</w:t>
      </w:r>
      <w:r w:rsidRPr="000D115D">
        <w:rPr>
          <w:rFonts w:ascii="Calibri" w:eastAsia="Calibri" w:hAnsi="Calibri" w:cs="Calibri"/>
          <w:b/>
          <w:sz w:val="20"/>
          <w:szCs w:val="20"/>
        </w:rPr>
        <w:t xml:space="preserve"> Územního</w:t>
      </w:r>
      <w:proofErr w:type="gramEnd"/>
      <w:r w:rsidRPr="000D115D">
        <w:rPr>
          <w:rFonts w:ascii="Calibri" w:eastAsia="Calibri" w:hAnsi="Calibri" w:cs="Calibri"/>
          <w:b/>
          <w:sz w:val="20"/>
          <w:szCs w:val="20"/>
        </w:rPr>
        <w:t xml:space="preserve"> plánu </w:t>
      </w:r>
      <w:proofErr w:type="spellStart"/>
      <w:r w:rsidRPr="000D115D">
        <w:rPr>
          <w:rFonts w:ascii="Calibri" w:eastAsia="Calibri" w:hAnsi="Calibri" w:cs="Calibri"/>
          <w:b/>
          <w:sz w:val="20"/>
          <w:szCs w:val="20"/>
        </w:rPr>
        <w:t>Tehov</w:t>
      </w:r>
      <w:proofErr w:type="spellEnd"/>
    </w:p>
    <w:p w:rsidR="009E1FB5" w:rsidRDefault="009E1FB5" w:rsidP="009E1FB5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1A5E88" w:rsidRDefault="001A5E88" w:rsidP="00FB6495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1A5E88" w:rsidRDefault="001A5E88" w:rsidP="00FB6495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1A5E88" w:rsidRDefault="001A5E88" w:rsidP="00FB6495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1A5E88" w:rsidRDefault="001A5E88" w:rsidP="00FB6495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1A5E88" w:rsidRDefault="001A5E88" w:rsidP="00FB6495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1A5E88" w:rsidRDefault="001A5E88" w:rsidP="00FB6495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1A5E88" w:rsidRDefault="001A5E88" w:rsidP="00FB6495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1A5E88" w:rsidRDefault="001A5E88" w:rsidP="00FB6495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1A5E88" w:rsidRDefault="001A5E88" w:rsidP="00FB6495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1A5E88" w:rsidRDefault="001A5E88" w:rsidP="00FB6495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1A5E88" w:rsidRPr="000D115D" w:rsidRDefault="001A5E88" w:rsidP="00FB6495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bookmarkEnd w:id="0"/>
    <w:bookmarkEnd w:id="1"/>
    <w:bookmarkEnd w:id="2"/>
    <w:bookmarkEnd w:id="3"/>
    <w:p w:rsidR="00045D86" w:rsidRPr="00FB6495" w:rsidRDefault="00045D86" w:rsidP="00EA47D1">
      <w:pPr>
        <w:jc w:val="both"/>
        <w:rPr>
          <w:rFonts w:ascii="Calibri" w:hAnsi="Calibri" w:cs="Calibri"/>
        </w:rPr>
      </w:pPr>
    </w:p>
    <w:p w:rsidR="001A5E88" w:rsidRDefault="001A5E88" w:rsidP="00FB6495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9E1FB5" w:rsidRPr="001A5E88" w:rsidRDefault="006F7A9A" w:rsidP="00452378">
      <w:pPr>
        <w:pStyle w:val="text1"/>
        <w:jc w:val="center"/>
        <w:rPr>
          <w:rFonts w:cs="Calibri"/>
          <w:i/>
          <w:sz w:val="20"/>
          <w:szCs w:val="20"/>
        </w:rPr>
      </w:pPr>
      <w:r>
        <w:br w:type="column"/>
      </w:r>
    </w:p>
    <w:p w:rsidR="002F2756" w:rsidRPr="00AB0567" w:rsidRDefault="002F2756" w:rsidP="009E1FB5">
      <w:pPr>
        <w:spacing w:after="120" w:line="240" w:lineRule="auto"/>
        <w:jc w:val="center"/>
        <w:rPr>
          <w:rFonts w:ascii="Calibri" w:eastAsia="Calibri" w:hAnsi="Calibri" w:cs="Calibri"/>
          <w:i/>
        </w:rPr>
      </w:pPr>
    </w:p>
    <w:sectPr w:rsidR="002F2756" w:rsidRPr="00AB0567" w:rsidSect="00947EE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47" w:rsidRDefault="00272C47" w:rsidP="00045D86">
      <w:pPr>
        <w:spacing w:after="0" w:line="240" w:lineRule="auto"/>
      </w:pPr>
      <w:r>
        <w:separator/>
      </w:r>
    </w:p>
  </w:endnote>
  <w:endnote w:type="continuationSeparator" w:id="0">
    <w:p w:rsidR="00272C47" w:rsidRDefault="00272C47" w:rsidP="0004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47" w:rsidRDefault="00272C47" w:rsidP="00045D86">
      <w:pPr>
        <w:spacing w:after="0" w:line="240" w:lineRule="auto"/>
      </w:pPr>
      <w:r>
        <w:separator/>
      </w:r>
    </w:p>
  </w:footnote>
  <w:footnote w:type="continuationSeparator" w:id="0">
    <w:p w:rsidR="00272C47" w:rsidRDefault="00272C47" w:rsidP="0004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47" w:rsidRDefault="00272C4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47" w:rsidRDefault="00272C4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47" w:rsidRDefault="00272C4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74A4B"/>
    <w:rsid w:val="00045D86"/>
    <w:rsid w:val="000D115D"/>
    <w:rsid w:val="00186BE7"/>
    <w:rsid w:val="001A5E88"/>
    <w:rsid w:val="001B1BFD"/>
    <w:rsid w:val="00272C47"/>
    <w:rsid w:val="002F2756"/>
    <w:rsid w:val="00373D33"/>
    <w:rsid w:val="003A1453"/>
    <w:rsid w:val="003C32B1"/>
    <w:rsid w:val="00417642"/>
    <w:rsid w:val="00433E78"/>
    <w:rsid w:val="00452378"/>
    <w:rsid w:val="0048271F"/>
    <w:rsid w:val="00654571"/>
    <w:rsid w:val="006F7A9A"/>
    <w:rsid w:val="00774A4B"/>
    <w:rsid w:val="007B2B6B"/>
    <w:rsid w:val="008066D4"/>
    <w:rsid w:val="00860123"/>
    <w:rsid w:val="008644A7"/>
    <w:rsid w:val="009003BF"/>
    <w:rsid w:val="00947EEE"/>
    <w:rsid w:val="009C17D0"/>
    <w:rsid w:val="009E1FB5"/>
    <w:rsid w:val="00A767AA"/>
    <w:rsid w:val="00AB0567"/>
    <w:rsid w:val="00AB4B56"/>
    <w:rsid w:val="00BE104A"/>
    <w:rsid w:val="00D12659"/>
    <w:rsid w:val="00DD3831"/>
    <w:rsid w:val="00EA47D1"/>
    <w:rsid w:val="00F41345"/>
    <w:rsid w:val="00F47483"/>
    <w:rsid w:val="00FB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E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4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5D86"/>
  </w:style>
  <w:style w:type="paragraph" w:styleId="Zpat">
    <w:name w:val="footer"/>
    <w:basedOn w:val="Normln"/>
    <w:link w:val="ZpatChar"/>
    <w:uiPriority w:val="99"/>
    <w:semiHidden/>
    <w:unhideWhenUsed/>
    <w:rsid w:val="0004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5D86"/>
  </w:style>
  <w:style w:type="paragraph" w:customStyle="1" w:styleId="text1">
    <w:name w:val="text ú1"/>
    <w:basedOn w:val="Normln"/>
    <w:qFormat/>
    <w:rsid w:val="009E1FB5"/>
    <w:pPr>
      <w:tabs>
        <w:tab w:val="left" w:pos="425"/>
      </w:tabs>
      <w:spacing w:before="120" w:after="0" w:line="216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EFD4-4ADA-48F6-8E9C-938DA29A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Hořtová Jitka</dc:creator>
  <cp:lastModifiedBy>Agora studio</cp:lastModifiedBy>
  <cp:revision>9</cp:revision>
  <cp:lastPrinted>2023-07-26T12:48:00Z</cp:lastPrinted>
  <dcterms:created xsi:type="dcterms:W3CDTF">2022-01-17T13:39:00Z</dcterms:created>
  <dcterms:modified xsi:type="dcterms:W3CDTF">2023-07-26T12:48:00Z</dcterms:modified>
</cp:coreProperties>
</file>